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E439" w14:textId="7F7BC8CB" w:rsidR="002A4BF2" w:rsidRPr="00D77A33" w:rsidRDefault="00B300BF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32D85" wp14:editId="08AB5709">
                <wp:simplePos x="0" y="0"/>
                <wp:positionH relativeFrom="column">
                  <wp:posOffset>-113030</wp:posOffset>
                </wp:positionH>
                <wp:positionV relativeFrom="paragraph">
                  <wp:posOffset>1822450</wp:posOffset>
                </wp:positionV>
                <wp:extent cx="4911090" cy="414337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090" cy="414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F3A2896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6C9F13D7" w14:textId="3F6E6DD1" w:rsidR="00181393" w:rsidRDefault="00181393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Responsible for the day to day running of Swim England’s Office of Judicial Administration (OJA).</w:t>
                            </w:r>
                          </w:p>
                          <w:p w14:paraId="33A1924E" w14:textId="7727A58E" w:rsidR="00DA355E" w:rsidRPr="00042DC4" w:rsidRDefault="00DA355E" w:rsidP="00DA355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A355E">
                              <w:rPr>
                                <w:sz w:val="20"/>
                                <w:szCs w:val="20"/>
                              </w:rPr>
                              <w:t xml:space="preserve">Provide an excellent customer service to our aquatics community, acting as the first port of call for enquiries into the OJA, providing guidance as </w:t>
                            </w:r>
                            <w:r w:rsidRPr="00042DC4">
                              <w:rPr>
                                <w:sz w:val="20"/>
                                <w:szCs w:val="20"/>
                              </w:rPr>
                              <w:t>appropriate and in line with the OJA procedures.</w:t>
                            </w:r>
                          </w:p>
                          <w:p w14:paraId="61A1F64A" w14:textId="306B6888" w:rsidR="00321C06" w:rsidRPr="00042DC4" w:rsidRDefault="00042DC4" w:rsidP="00DA355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2DC4">
                              <w:rPr>
                                <w:sz w:val="20"/>
                                <w:szCs w:val="20"/>
                              </w:rPr>
                              <w:t>Provide effective line management, guidance and support for t</w:t>
                            </w:r>
                            <w:r w:rsidR="00321C06" w:rsidRPr="00042DC4">
                              <w:rPr>
                                <w:sz w:val="20"/>
                                <w:szCs w:val="20"/>
                              </w:rPr>
                              <w:t>he Judicial Administrator.</w:t>
                            </w:r>
                          </w:p>
                          <w:p w14:paraId="2DC90F0D" w14:textId="3B59FC6F" w:rsidR="00181393" w:rsidRDefault="00181393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Build and</w:t>
                            </w:r>
                            <w:r w:rsidRPr="00181393">
                              <w:rPr>
                                <w:sz w:val="20"/>
                                <w:szCs w:val="20"/>
                              </w:rPr>
                              <w:t xml:space="preserve"> maintain professional relationships with the Judicial Commissio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ner, Judicial Management Group, </w:t>
                            </w:r>
                            <w:r w:rsidR="00DA355E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 w:rsidRPr="00181393">
                              <w:rPr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181393">
                              <w:rPr>
                                <w:sz w:val="20"/>
                                <w:szCs w:val="20"/>
                              </w:rPr>
                              <w:t xml:space="preserve"> network to enable effective communication in all judicial matters.</w:t>
                            </w:r>
                          </w:p>
                          <w:p w14:paraId="6BDA72B3" w14:textId="2EBD6263" w:rsidR="00DA355E" w:rsidRDefault="00DA355E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Collaborate with colleagues across all of Swim England, especially the safeguarding, disciplinary and legal functions, to ensure a seamless customer experience.</w:t>
                            </w:r>
                          </w:p>
                          <w:p w14:paraId="62A9339F" w14:textId="34EBD7AE" w:rsidR="00DA355E" w:rsidRDefault="00DA355E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 efficient, customer centred processes for all aspects of the OJA administration and communication functions.</w:t>
                            </w:r>
                          </w:p>
                          <w:p w14:paraId="3222725F" w14:textId="6DF171D7" w:rsidR="00CC63B5" w:rsidRDefault="00CC63B5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 accurate records relating to each matter, ensuring the case management schedule is updated in a timely fashion.</w:t>
                            </w:r>
                          </w:p>
                          <w:p w14:paraId="6E8A67EC" w14:textId="0EC83FEF" w:rsidR="00CC63B5" w:rsidRDefault="00CC63B5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Ensure timescales </w:t>
                            </w:r>
                            <w:r w:rsidR="00827323">
                              <w:rPr>
                                <w:sz w:val="20"/>
                                <w:szCs w:val="20"/>
                              </w:rPr>
                              <w:t xml:space="preserve">within the Regulations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are adhered to</w:t>
                            </w:r>
                            <w:r w:rsidR="00827323">
                              <w:rPr>
                                <w:sz w:val="20"/>
                                <w:szCs w:val="20"/>
                              </w:rPr>
                              <w:t xml:space="preserve"> at all times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C1B887" w14:textId="0A77AFA3" w:rsidR="00CC63B5" w:rsidRDefault="00DA355E" w:rsidP="001813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Organis</w:t>
                            </w:r>
                            <w:r w:rsidR="004A4928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3B5">
                              <w:rPr>
                                <w:sz w:val="20"/>
                                <w:szCs w:val="20"/>
                              </w:rPr>
                              <w:t xml:space="preserve">training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C63B5">
                              <w:rPr>
                                <w:sz w:val="20"/>
                                <w:szCs w:val="20"/>
                              </w:rPr>
                              <w:t>the ‘Friends’ network and the Panel members</w:t>
                            </w:r>
                            <w:r w:rsidR="004A4928">
                              <w:rPr>
                                <w:sz w:val="20"/>
                                <w:szCs w:val="20"/>
                              </w:rPr>
                              <w:t xml:space="preserve"> to ensure a professional, values-driven service within the OJA</w:t>
                            </w:r>
                            <w:r w:rsidR="00CC63B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CE1999" w14:textId="2395EE1E" w:rsidR="00152C23" w:rsidRDefault="00CC63B5" w:rsidP="004A49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4928">
                              <w:rPr>
                                <w:sz w:val="20"/>
                                <w:szCs w:val="20"/>
                              </w:rPr>
                              <w:t xml:space="preserve">Produce </w:t>
                            </w:r>
                            <w:r w:rsidR="004A4928" w:rsidRPr="004A4928">
                              <w:rPr>
                                <w:sz w:val="20"/>
                                <w:szCs w:val="20"/>
                              </w:rPr>
                              <w:t>key metrics for the OJA function</w:t>
                            </w:r>
                            <w:r w:rsidR="00042DC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A4928" w:rsidRPr="004A49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27EB43" w14:textId="005E43C1" w:rsidR="005E6C4B" w:rsidRPr="004A4928" w:rsidRDefault="00CC63B5" w:rsidP="004A49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4928">
                              <w:rPr>
                                <w:sz w:val="20"/>
                                <w:szCs w:val="20"/>
                              </w:rPr>
                              <w:t>Arrange</w:t>
                            </w:r>
                            <w:r w:rsidR="00AC3FA8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Pr="004A4928">
                              <w:rPr>
                                <w:sz w:val="20"/>
                                <w:szCs w:val="20"/>
                              </w:rPr>
                              <w:t xml:space="preserve"> attend each Judicial Management Group meeting.</w:t>
                            </w:r>
                          </w:p>
                          <w:p w14:paraId="4ECF6C92" w14:textId="77777777" w:rsidR="005E6C4B" w:rsidRPr="00CC63B5" w:rsidRDefault="005E6C4B" w:rsidP="005E6C4B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84E978" w14:textId="77777777" w:rsidR="00E30F8D" w:rsidRPr="00A070EE" w:rsidRDefault="00E30F8D" w:rsidP="005F4896">
                            <w:pPr>
                              <w:adjustRightInd w:val="0"/>
                              <w:ind w:left="113" w:right="113"/>
                              <w:jc w:val="both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32D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9pt;margin-top:143.5pt;width:386.7pt;height:3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" fillcolor="#e5f4f9 [660]" strokecolor="#2095ae [3205]" strokeweight=".5pt">
                <v:fill opacity="22873f"/>
                <v:textbox>
                  <w:txbxContent>
                    <w:p w14:paraId="0F3A2896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6C9F13D7" w14:textId="3F6E6DD1" w:rsidR="00181393" w:rsidRDefault="00181393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Responsible for the day to day running of Swim England’s Office of Judicial Administration (OJA).</w:t>
                      </w:r>
                    </w:p>
                    <w:p w14:paraId="33A1924E" w14:textId="7727A58E" w:rsidR="00DA355E" w:rsidRPr="00042DC4" w:rsidRDefault="00DA355E" w:rsidP="00DA355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 w:rsidRPr="00DA355E">
                        <w:rPr>
                          <w:sz w:val="20"/>
                          <w:szCs w:val="20"/>
                        </w:rPr>
                        <w:t xml:space="preserve">Provide an excellent customer service to our </w:t>
                      </w:r>
                      <w:proofErr w:type="gramStart"/>
                      <w:r w:rsidRPr="00DA355E">
                        <w:rPr>
                          <w:sz w:val="20"/>
                          <w:szCs w:val="20"/>
                        </w:rPr>
                        <w:t>aquatics</w:t>
                      </w:r>
                      <w:proofErr w:type="gramEnd"/>
                      <w:r w:rsidRPr="00DA355E">
                        <w:rPr>
                          <w:sz w:val="20"/>
                          <w:szCs w:val="20"/>
                        </w:rPr>
                        <w:t xml:space="preserve"> community, acting as the first port of call for enquiries into the OJA, providing guidance as </w:t>
                      </w:r>
                      <w:r w:rsidRPr="00042DC4">
                        <w:rPr>
                          <w:sz w:val="20"/>
                          <w:szCs w:val="20"/>
                        </w:rPr>
                        <w:t>appropriate and in line with the OJA procedures.</w:t>
                      </w:r>
                    </w:p>
                    <w:p w14:paraId="61A1F64A" w14:textId="306B6888" w:rsidR="00321C06" w:rsidRPr="00042DC4" w:rsidRDefault="00042DC4" w:rsidP="00DA355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 w:rsidRPr="00042DC4">
                        <w:rPr>
                          <w:sz w:val="20"/>
                          <w:szCs w:val="20"/>
                        </w:rPr>
                        <w:t>Provide effective line management, guidance and support for t</w:t>
                      </w:r>
                      <w:r w:rsidR="00321C06" w:rsidRPr="00042DC4">
                        <w:rPr>
                          <w:sz w:val="20"/>
                          <w:szCs w:val="20"/>
                        </w:rPr>
                        <w:t>he Judicial Administrator.</w:t>
                      </w:r>
                    </w:p>
                    <w:p w14:paraId="2DC90F0D" w14:textId="3B59FC6F" w:rsidR="00181393" w:rsidRDefault="00181393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Build and</w:t>
                      </w:r>
                      <w:r w:rsidRPr="00181393">
                        <w:rPr>
                          <w:sz w:val="20"/>
                          <w:szCs w:val="20"/>
                        </w:rPr>
                        <w:t xml:space="preserve"> maintain professional relationships with the Judicial Commissio</w:t>
                      </w:r>
                      <w:r>
                        <w:rPr>
                          <w:sz w:val="20"/>
                          <w:szCs w:val="20"/>
                        </w:rPr>
                        <w:t xml:space="preserve">ner, Judicial Management Group, </w:t>
                      </w:r>
                      <w:r w:rsidR="00DA355E">
                        <w:rPr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sz w:val="20"/>
                          <w:szCs w:val="20"/>
                        </w:rPr>
                        <w:t>‘</w:t>
                      </w:r>
                      <w:r w:rsidRPr="00181393">
                        <w:rPr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sz w:val="20"/>
                          <w:szCs w:val="20"/>
                        </w:rPr>
                        <w:t>’</w:t>
                      </w:r>
                      <w:r w:rsidRPr="00181393">
                        <w:rPr>
                          <w:sz w:val="20"/>
                          <w:szCs w:val="20"/>
                        </w:rPr>
                        <w:t xml:space="preserve"> network to enable effective communication in all judicial matters.</w:t>
                      </w:r>
                    </w:p>
                    <w:p w14:paraId="6BDA72B3" w14:textId="2EBD6263" w:rsidR="00DA355E" w:rsidRDefault="00DA355E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Collaborate with colleagues across all of Swim England, especially the safeguarding, disciplinary and legal functions, to ensure a seamless customer experience.</w:t>
                      </w:r>
                    </w:p>
                    <w:p w14:paraId="62A9339F" w14:textId="34EBD7AE" w:rsidR="00DA355E" w:rsidRDefault="00DA355E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 efficient, customer centred processes for all aspects of the OJA administration and communication functions.</w:t>
                      </w:r>
                    </w:p>
                    <w:p w14:paraId="3222725F" w14:textId="6DF171D7" w:rsidR="00CC63B5" w:rsidRDefault="00CC63B5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 accurate records relating to each matter, ensuring the case management schedule is updated in a timely fashion.</w:t>
                      </w:r>
                    </w:p>
                    <w:p w14:paraId="6E8A67EC" w14:textId="0EC83FEF" w:rsidR="00CC63B5" w:rsidRDefault="00CC63B5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Ensure timescales </w:t>
                      </w:r>
                      <w:r w:rsidR="00827323">
                        <w:rPr>
                          <w:sz w:val="20"/>
                          <w:szCs w:val="20"/>
                        </w:rPr>
                        <w:t xml:space="preserve">within the Regulations </w:t>
                      </w:r>
                      <w:r>
                        <w:rPr>
                          <w:sz w:val="20"/>
                          <w:szCs w:val="20"/>
                        </w:rPr>
                        <w:t xml:space="preserve">are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adhered to</w:t>
                      </w:r>
                      <w:r w:rsidR="00827323">
                        <w:rPr>
                          <w:sz w:val="20"/>
                          <w:szCs w:val="20"/>
                        </w:rPr>
                        <w:t xml:space="preserve"> at all times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EC1B887" w14:textId="0A77AFA3" w:rsidR="00CC63B5" w:rsidRDefault="00DA355E" w:rsidP="001813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Organis</w:t>
                      </w:r>
                      <w:r w:rsidR="004A4928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63B5">
                        <w:rPr>
                          <w:sz w:val="20"/>
                          <w:szCs w:val="20"/>
                        </w:rPr>
                        <w:t xml:space="preserve">training </w:t>
                      </w: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="00CC63B5">
                        <w:rPr>
                          <w:sz w:val="20"/>
                          <w:szCs w:val="20"/>
                        </w:rPr>
                        <w:t>the ‘Friends’ network and the Panel members</w:t>
                      </w:r>
                      <w:r w:rsidR="004A4928">
                        <w:rPr>
                          <w:sz w:val="20"/>
                          <w:szCs w:val="20"/>
                        </w:rPr>
                        <w:t xml:space="preserve"> to ensure a professional, values-driven service within the OJA</w:t>
                      </w:r>
                      <w:r w:rsidR="00CC63B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2CE1999" w14:textId="2395EE1E" w:rsidR="00152C23" w:rsidRDefault="00CC63B5" w:rsidP="004A49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 w:rsidRPr="004A4928">
                        <w:rPr>
                          <w:sz w:val="20"/>
                          <w:szCs w:val="20"/>
                        </w:rPr>
                        <w:t xml:space="preserve">Produce </w:t>
                      </w:r>
                      <w:r w:rsidR="004A4928" w:rsidRPr="004A4928">
                        <w:rPr>
                          <w:sz w:val="20"/>
                          <w:szCs w:val="20"/>
                        </w:rPr>
                        <w:t>key metrics for the OJA function</w:t>
                      </w:r>
                      <w:r w:rsidR="00042DC4">
                        <w:rPr>
                          <w:sz w:val="20"/>
                          <w:szCs w:val="20"/>
                        </w:rPr>
                        <w:t>.</w:t>
                      </w:r>
                      <w:r w:rsidR="004A4928" w:rsidRPr="004A49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27EB43" w14:textId="005E43C1" w:rsidR="005E6C4B" w:rsidRPr="004A4928" w:rsidRDefault="00CC63B5" w:rsidP="004A49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jc w:val="both"/>
                        <w:rPr>
                          <w:sz w:val="20"/>
                          <w:szCs w:val="20"/>
                        </w:rPr>
                      </w:pPr>
                      <w:r w:rsidRPr="004A4928">
                        <w:rPr>
                          <w:sz w:val="20"/>
                          <w:szCs w:val="20"/>
                        </w:rPr>
                        <w:t>Arrange</w:t>
                      </w:r>
                      <w:r w:rsidR="00AC3FA8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Pr="004A4928">
                        <w:rPr>
                          <w:sz w:val="20"/>
                          <w:szCs w:val="20"/>
                        </w:rPr>
                        <w:t xml:space="preserve"> attend each Judicial Management Group meeting.</w:t>
                      </w:r>
                    </w:p>
                    <w:p w14:paraId="4ECF6C92" w14:textId="77777777" w:rsidR="005E6C4B" w:rsidRPr="00CC63B5" w:rsidRDefault="005E6C4B" w:rsidP="005E6C4B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684E978" w14:textId="77777777" w:rsidR="00E30F8D" w:rsidRPr="00A070EE" w:rsidRDefault="00E30F8D" w:rsidP="005F4896">
                      <w:pPr>
                        <w:adjustRightInd w:val="0"/>
                        <w:ind w:left="113" w:right="113"/>
                        <w:jc w:val="both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C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C68A44" wp14:editId="5605C310">
                <wp:simplePos x="0" y="0"/>
                <wp:positionH relativeFrom="column">
                  <wp:posOffset>4885690</wp:posOffset>
                </wp:positionH>
                <wp:positionV relativeFrom="paragraph">
                  <wp:posOffset>1522730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1F1B404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8A44" id="Text Box 12" o:spid="_x0000_s1027" type="#_x0000_t202" style="position:absolute;margin-left:384.7pt;margin-top:119.9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" fillcolor="#2095ae [3205]" strokecolor="#2095ae [3205]" strokeweight=".5pt">
                <v:textbox>
                  <w:txbxContent>
                    <w:p w14:paraId="71F1B404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152C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2419E" wp14:editId="6DEC70DA">
                <wp:simplePos x="0" y="0"/>
                <wp:positionH relativeFrom="column">
                  <wp:posOffset>4890770</wp:posOffset>
                </wp:positionH>
                <wp:positionV relativeFrom="paragraph">
                  <wp:posOffset>1805940</wp:posOffset>
                </wp:positionV>
                <wp:extent cx="4930140" cy="5372100"/>
                <wp:effectExtent l="0" t="0" r="2286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537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C4F1633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01138C7B" w14:textId="77777777" w:rsidR="00E1792B" w:rsidRPr="00B4703A" w:rsidRDefault="00F22CE1" w:rsidP="00B4703A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6600F82A" w14:textId="2563B126" w:rsidR="00ED66F3" w:rsidRDefault="00ED66F3" w:rsidP="00ED66F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Excellent </w:t>
                            </w:r>
                            <w:r w:rsidR="00F2424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professional and empathetic </w:t>
                            </w:r>
                            <w:r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communication skills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726379" w14:textId="28677E44" w:rsidR="00181393" w:rsidRPr="00152C23" w:rsidRDefault="00ED66F3" w:rsidP="00152C2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Strong </w:t>
                            </w:r>
                            <w:r w:rsidR="00F2424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organisational</w:t>
                            </w:r>
                            <w:r w:rsidR="00F24247"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skills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45F5AF" w14:textId="4DB4B3EE" w:rsidR="00DA355E" w:rsidRDefault="00181393" w:rsidP="00DA355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18139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Professional, self-motivated and able to work on own initiative</w:t>
                            </w:r>
                            <w:r w:rsidR="00F2424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with sole responsibility for administration of the Judicial function within Swim England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079617" w14:textId="177A6656" w:rsidR="00DA355E" w:rsidRPr="00DA355E" w:rsidRDefault="00DA355E" w:rsidP="00DA355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working in a highly collaborative fashion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BD3C04" w14:textId="56FBDDD7" w:rsidR="00181393" w:rsidRDefault="00181393" w:rsidP="0018139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18139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Remain</w:t>
                            </w:r>
                            <w:r w:rsidR="00F24247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18139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calm and works well under the pressure of producing accurate work within tight deadlines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A28D6F" w14:textId="6CCB86B6" w:rsidR="00F24247" w:rsidRDefault="00F24247" w:rsidP="0018139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Values driven approach to customer service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0F2DF1" w14:textId="2B4E1014" w:rsidR="00F24247" w:rsidRDefault="00F24247" w:rsidP="0018139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Passionate about driving process-led efficiencies to improve the customer experience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FF006B" w14:textId="327AA21E" w:rsidR="0025469A" w:rsidRDefault="0025469A" w:rsidP="0018139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working in an administrative role.</w:t>
                            </w:r>
                          </w:p>
                          <w:p w14:paraId="64503B69" w14:textId="157FFA4B" w:rsidR="00E32551" w:rsidRDefault="00E32551" w:rsidP="0018139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delivering excellent customer service in a similar environment</w:t>
                            </w:r>
                          </w:p>
                          <w:p w14:paraId="2B1DFB3B" w14:textId="77777777" w:rsidR="00181393" w:rsidRPr="00181393" w:rsidRDefault="00181393" w:rsidP="00181393">
                            <w:pPr>
                              <w:pStyle w:val="SEHeader"/>
                              <w:adjustRightInd w:val="0"/>
                              <w:spacing w:line="260" w:lineRule="exact"/>
                              <w:ind w:left="72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3BD5A2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626BE35D" w14:textId="77777777" w:rsidR="0025469A" w:rsidRPr="0025469A" w:rsidRDefault="00F24247" w:rsidP="00ED66F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F24247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n understanding of sports governance structure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F24247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procedures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896955D" w14:textId="2FD2ECFF" w:rsidR="00B4703A" w:rsidRDefault="00F24247" w:rsidP="00ED66F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  <w:r w:rsidR="0025469A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leading an administrative function, which could be in a legal or other customer service </w:t>
                            </w:r>
                            <w:r w:rsidR="00ED66F3" w:rsidRPr="00ED66F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environment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039FAB" w14:textId="49DCBE07" w:rsidR="004A4928" w:rsidRPr="007D2990" w:rsidRDefault="004A4928" w:rsidP="00ED66F3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of creating, monitoring and reporting on Key Performance Indicators</w:t>
                            </w:r>
                            <w:r w:rsidR="00042DC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419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385.1pt;margin-top:142.2pt;width:388.2pt;height:4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" fillcolor="#e5f4f9 [660]" strokecolor="#2095ae [3205]" strokeweight=".5pt">
                <v:fill opacity="22873f"/>
                <v:textbox>
                  <w:txbxContent>
                    <w:p w14:paraId="7C4F1633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01138C7B" w14:textId="77777777" w:rsidR="00E1792B" w:rsidRPr="00B4703A" w:rsidRDefault="00F22CE1" w:rsidP="00B4703A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6600F82A" w14:textId="2563B126" w:rsidR="00ED66F3" w:rsidRDefault="00ED66F3" w:rsidP="00ED66F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Excellent </w:t>
                      </w:r>
                      <w:r w:rsidR="00F24247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professional and empathetic </w:t>
                      </w:r>
                      <w:r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>communication skills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8726379" w14:textId="28677E44" w:rsidR="00181393" w:rsidRPr="00152C23" w:rsidRDefault="00ED66F3" w:rsidP="00152C2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Strong </w:t>
                      </w:r>
                      <w:r w:rsidR="00F24247">
                        <w:rPr>
                          <w:color w:val="555555" w:themeColor="text1"/>
                          <w:sz w:val="20"/>
                          <w:szCs w:val="20"/>
                        </w:rPr>
                        <w:t>organisational</w:t>
                      </w:r>
                      <w:r w:rsidR="00F24247"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>skills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F45F5AF" w14:textId="4DB4B3EE" w:rsidR="00DA355E" w:rsidRDefault="00181393" w:rsidP="00DA355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181393">
                        <w:rPr>
                          <w:color w:val="555555" w:themeColor="text1"/>
                          <w:sz w:val="20"/>
                          <w:szCs w:val="20"/>
                        </w:rPr>
                        <w:t>Professional, self-motivated and able to work on own initiative</w:t>
                      </w:r>
                      <w:r w:rsidR="00F24247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with sole responsibility for administration of the Judicial function within Swim England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1079617" w14:textId="177A6656" w:rsidR="00DA355E" w:rsidRPr="00DA355E" w:rsidRDefault="00DA355E" w:rsidP="00DA355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of working in a highly collaborative fashion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BD3C04" w14:textId="56FBDDD7" w:rsidR="00181393" w:rsidRDefault="00181393" w:rsidP="0018139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181393">
                        <w:rPr>
                          <w:color w:val="555555" w:themeColor="text1"/>
                          <w:sz w:val="20"/>
                          <w:szCs w:val="20"/>
                        </w:rPr>
                        <w:t>Remain</w:t>
                      </w:r>
                      <w:r w:rsidR="00F24247">
                        <w:rPr>
                          <w:color w:val="555555" w:themeColor="text1"/>
                          <w:sz w:val="20"/>
                          <w:szCs w:val="20"/>
                        </w:rPr>
                        <w:t>s</w:t>
                      </w:r>
                      <w:r w:rsidRPr="00181393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calm and works well under the pressure of producing accurate work within tight deadlines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A28D6F" w14:textId="6CCB86B6" w:rsidR="00F24247" w:rsidRDefault="00F24247" w:rsidP="0018139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Values driven approach to customer service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0F2DF1" w14:textId="2B4E1014" w:rsidR="00F24247" w:rsidRDefault="00F24247" w:rsidP="0018139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Passionate about driving process-led efficiencies to improve the customer experience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8FF006B" w14:textId="327AA21E" w:rsidR="0025469A" w:rsidRDefault="0025469A" w:rsidP="0018139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working in an administrative role.</w:t>
                      </w:r>
                    </w:p>
                    <w:p w14:paraId="64503B69" w14:textId="157FFA4B" w:rsidR="00E32551" w:rsidRDefault="00E32551" w:rsidP="0018139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of delivering excellent customer service in a similar environment</w:t>
                      </w:r>
                    </w:p>
                    <w:p w14:paraId="2B1DFB3B" w14:textId="77777777" w:rsidR="00181393" w:rsidRPr="00181393" w:rsidRDefault="00181393" w:rsidP="00181393">
                      <w:pPr>
                        <w:pStyle w:val="SEHeader"/>
                        <w:adjustRightInd w:val="0"/>
                        <w:spacing w:line="260" w:lineRule="exact"/>
                        <w:ind w:left="72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383BD5A2" w14:textId="77777777"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626BE35D" w14:textId="77777777" w:rsidR="0025469A" w:rsidRPr="0025469A" w:rsidRDefault="00F24247" w:rsidP="00ED66F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F24247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n understanding of sports governance structure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F24247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 xml:space="preserve"> and procedures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3896955D" w14:textId="2FD2ECFF" w:rsidR="00B4703A" w:rsidRDefault="00F24247" w:rsidP="00ED66F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Experience </w:t>
                      </w:r>
                      <w:r w:rsidR="0025469A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leading an administrative function, which could be in a legal or other customer service </w:t>
                      </w:r>
                      <w:r w:rsidR="00ED66F3" w:rsidRPr="00ED66F3">
                        <w:rPr>
                          <w:color w:val="555555" w:themeColor="text1"/>
                          <w:sz w:val="20"/>
                          <w:szCs w:val="20"/>
                        </w:rPr>
                        <w:t>environment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0039FAB" w14:textId="49DCBE07" w:rsidR="004A4928" w:rsidRPr="007D2990" w:rsidRDefault="004A4928" w:rsidP="00ED66F3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of creating, monitoring and reporting on Key Performance Indicators</w:t>
                      </w:r>
                      <w:r w:rsidR="00042DC4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E5B90" wp14:editId="29AB9EDF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B1B73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5410897E" w14:textId="77777777" w:rsid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1882593A" w14:textId="77777777" w:rsid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3B75AAE1" w14:textId="19778051" w:rsidR="00650D27" w:rsidRP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97645F">
                              <w:rPr>
                                <w:color w:val="2095AE" w:themeColor="accent2"/>
                                <w:szCs w:val="21"/>
                              </w:rPr>
                              <w:t>We include</w:t>
                            </w:r>
                          </w:p>
                          <w:p w14:paraId="1B2826F9" w14:textId="2F463585" w:rsidR="0097645F" w:rsidRP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97645F">
                              <w:rPr>
                                <w:color w:val="2095AE" w:themeColor="accent2"/>
                                <w:szCs w:val="21"/>
                              </w:rPr>
                              <w:t>We are ambitious</w:t>
                            </w:r>
                          </w:p>
                          <w:p w14:paraId="64899A33" w14:textId="54007F6B" w:rsidR="0097645F" w:rsidRP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97645F">
                              <w:rPr>
                                <w:color w:val="2095AE" w:themeColor="accent2"/>
                                <w:szCs w:val="21"/>
                              </w:rPr>
                              <w:t>We collaborate</w:t>
                            </w:r>
                          </w:p>
                          <w:p w14:paraId="4E76BD09" w14:textId="595C1DC0" w:rsidR="0097645F" w:rsidRPr="0097645F" w:rsidRDefault="0097645F" w:rsidP="0097645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97645F">
                              <w:rPr>
                                <w:color w:val="2095AE" w:themeColor="accent2"/>
                                <w:szCs w:val="21"/>
                              </w:rPr>
                              <w:t>We do what’s right</w:t>
                            </w:r>
                          </w:p>
                          <w:p w14:paraId="761EE8F0" w14:textId="77777777" w:rsidR="0097645F" w:rsidRPr="00F22CE1" w:rsidRDefault="0097645F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2C294BC9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5B90" id="Text Box 20" o:spid="_x0000_s1029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BMXY/S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2EFB1B73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5410897E" w14:textId="77777777" w:rsid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</w:p>
                    <w:p w14:paraId="1882593A" w14:textId="77777777" w:rsid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</w:p>
                    <w:p w14:paraId="3B75AAE1" w14:textId="19778051" w:rsidR="00650D27" w:rsidRP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97645F">
                        <w:rPr>
                          <w:color w:val="2095AE" w:themeColor="accent2"/>
                          <w:szCs w:val="21"/>
                        </w:rPr>
                        <w:t>We include</w:t>
                      </w:r>
                    </w:p>
                    <w:p w14:paraId="1B2826F9" w14:textId="2F463585" w:rsidR="0097645F" w:rsidRP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97645F">
                        <w:rPr>
                          <w:color w:val="2095AE" w:themeColor="accent2"/>
                          <w:szCs w:val="21"/>
                        </w:rPr>
                        <w:t>We are ambitious</w:t>
                      </w:r>
                    </w:p>
                    <w:p w14:paraId="64899A33" w14:textId="54007F6B" w:rsidR="0097645F" w:rsidRP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97645F">
                        <w:rPr>
                          <w:color w:val="2095AE" w:themeColor="accent2"/>
                          <w:szCs w:val="21"/>
                        </w:rPr>
                        <w:t>We collaborate</w:t>
                      </w:r>
                    </w:p>
                    <w:p w14:paraId="4E76BD09" w14:textId="595C1DC0" w:rsidR="0097645F" w:rsidRPr="0097645F" w:rsidRDefault="0097645F" w:rsidP="0097645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97645F">
                        <w:rPr>
                          <w:color w:val="2095AE" w:themeColor="accent2"/>
                          <w:szCs w:val="21"/>
                        </w:rPr>
                        <w:t>We do what’s right</w:t>
                      </w:r>
                    </w:p>
                    <w:p w14:paraId="761EE8F0" w14:textId="77777777" w:rsidR="0097645F" w:rsidRPr="00F22CE1" w:rsidRDefault="0097645F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2C294BC9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A98A5" wp14:editId="23BEBE4C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6B72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7842E866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9DA9827" w14:textId="77777777" w:rsidR="00ED66F3" w:rsidRDefault="00ED66F3" w:rsidP="00ED66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0BD6D4" w14:textId="77777777" w:rsidR="00ED66F3" w:rsidRDefault="00ED66F3" w:rsidP="00ED66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B3D4181" w14:textId="16F800F4" w:rsidR="00ED66F3" w:rsidRPr="00C16F28" w:rsidRDefault="00B65220" w:rsidP="00ED66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  <w:t>You</w:t>
                            </w:r>
                            <w:r w:rsidR="00ED66F3" w:rsidRPr="00C16F28"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will be responsible for the day-to-day running of Swim England’s Office of Judicial Administration</w:t>
                            </w:r>
                            <w:r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  <w:t>, assisted by the Judicial Administrator</w:t>
                            </w:r>
                            <w:r w:rsidR="00ED66F3" w:rsidRPr="00C16F28">
                              <w:rPr>
                                <w:rFonts w:eastAsiaTheme="minorHAnsi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06DE70" w14:textId="77777777" w:rsidR="00ED66F3" w:rsidRPr="00C16F28" w:rsidRDefault="00ED66F3" w:rsidP="00ED66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Arial"/>
                                <w:sz w:val="24"/>
                              </w:rPr>
                            </w:pPr>
                          </w:p>
                          <w:p w14:paraId="2A9029CF" w14:textId="77777777" w:rsidR="005F4896" w:rsidRPr="00F22CE1" w:rsidRDefault="005F4896" w:rsidP="00ED66F3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98A5" id="Text Box 16" o:spid="_x0000_s1030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Se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lXR8GmQD1QHnc9BT7y1fKuxh&#10;xXx4YQ65xr5Rv+EZF6kBa8HRoqQG9+tv9zEeKUAvJS1qp6T+5445QYn+YZCc6XA8jmJLh/Ht1xEe&#10;3LVnc+0xu+YBUJ5D/CmWJzPGB30ypYPmHWW+iFXRxQzH2iUNJ/Mh9IrGb8LFYpGCUF6WhZVZWx5T&#10;R1Qjwq/dO3P2SENABp/gpDJWfGCjj+35WOwCSJWoijj3qB7hR2kmBo/fKGr/+pyiLp99/hs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KE6BJ4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77CC6B72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7842E866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39DA9827" w14:textId="77777777" w:rsidR="00ED66F3" w:rsidRDefault="00ED66F3" w:rsidP="00ED66F3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20BD6D4" w14:textId="77777777" w:rsidR="00ED66F3" w:rsidRDefault="00ED66F3" w:rsidP="00ED66F3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B3D4181" w14:textId="16F800F4" w:rsidR="00ED66F3" w:rsidRPr="00C16F28" w:rsidRDefault="00B65220" w:rsidP="00ED66F3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  <w:t>You</w:t>
                      </w:r>
                      <w:r w:rsidR="00ED66F3" w:rsidRPr="00C16F28"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  <w:t xml:space="preserve"> will be responsible for the day-to-day running of Swim England’s Office of Judicial Administration</w:t>
                      </w:r>
                      <w:r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  <w:t>, assisted by the Judicial Administrator</w:t>
                      </w:r>
                      <w:r w:rsidR="00ED66F3" w:rsidRPr="00C16F28">
                        <w:rPr>
                          <w:rFonts w:eastAsiaTheme="minorHAnsi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06DE70" w14:textId="77777777" w:rsidR="00ED66F3" w:rsidRPr="00C16F28" w:rsidRDefault="00ED66F3" w:rsidP="00ED66F3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Arial"/>
                          <w:sz w:val="24"/>
                        </w:rPr>
                      </w:pPr>
                    </w:p>
                    <w:p w14:paraId="2A9029CF" w14:textId="77777777" w:rsidR="005F4896" w:rsidRPr="00F22CE1" w:rsidRDefault="005F4896" w:rsidP="00ED66F3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7209B" wp14:editId="2BCAC096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C92B2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91F3A0" wp14:editId="423C321E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209B" id="Text Box 27" o:spid="_x0000_s1031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OL+xGo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699C92B2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91F3A0" wp14:editId="423C321E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B1203" wp14:editId="06FEB690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7C87F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5B7F71" wp14:editId="4334E406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1203" id="Text Box 25" o:spid="_x0000_s1032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" filled="f" stroked="f" strokeweight=".5pt">
                <v:textbox>
                  <w:txbxContent>
                    <w:p w14:paraId="4C17C87F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5B7F71" wp14:editId="4334E406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AE7200" wp14:editId="635852F9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B5E4E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1C8914" wp14:editId="64C3A85E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7200" id="Text Box 23" o:spid="_x0000_s1033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" filled="f" stroked="f" strokeweight=".5pt">
                <v:textbox>
                  <w:txbxContent>
                    <w:p w14:paraId="350B5E4E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1C8914" wp14:editId="64C3A85E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7406BA" wp14:editId="5432F97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78320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1F11C3" wp14:editId="5FF94A18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06BA" id="Text Box 15" o:spid="_x0000_s1034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4Fn0A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43878320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1F11C3" wp14:editId="5FF94A18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939A6" wp14:editId="0B4572F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44F9D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9C55E7" wp14:editId="7D98814A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39A6" id="Text Box 11" o:spid="_x0000_s1035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V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9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Aht9CV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5AA44F9D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9C55E7" wp14:editId="7D98814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84986" wp14:editId="10093A5A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23A0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049AA" wp14:editId="04E6EDBB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A1AF7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A3AD2C9" wp14:editId="2DB5372C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8D4E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8DCC915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091B0DB0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DE8D15B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C9" id="Text Box 19" o:spid="_x0000_s1036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" fillcolor="#e5f4f9 [660]" stroked="f" strokeweight=".5pt">
                <v:textbox>
                  <w:txbxContent>
                    <w:p w14:paraId="4708D4E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8DCC915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091B0DB0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DE8D15B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257C5" wp14:editId="41B2D837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9AE3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ED66F3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Judicial Office Manager</w:t>
                            </w:r>
                          </w:p>
                          <w:p w14:paraId="2876B70E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>Legal</w:t>
                            </w:r>
                          </w:p>
                          <w:p w14:paraId="6D595D97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>Director of Legal</w:t>
                            </w:r>
                          </w:p>
                          <w:p w14:paraId="18684AF7" w14:textId="43495E6B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B65220">
                              <w:rPr>
                                <w:color w:val="555555" w:themeColor="text1"/>
                                <w:szCs w:val="21"/>
                              </w:rPr>
                              <w:t>Judicial Administrator</w:t>
                            </w:r>
                          </w:p>
                          <w:p w14:paraId="7410A8CA" w14:textId="5C925E0D" w:rsidR="003D61F9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>SportPark Loughborough</w:t>
                            </w:r>
                          </w:p>
                          <w:p w14:paraId="3E283D07" w14:textId="77777777" w:rsidR="003E2701" w:rsidRPr="00F22CE1" w:rsidRDefault="003E2701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3E2701">
                              <w:rPr>
                                <w:b/>
                                <w:color w:val="2095AE" w:themeColor="accent2"/>
                                <w:szCs w:val="21"/>
                              </w:rPr>
                              <w:t>Grade:</w:t>
                            </w:r>
                            <w:r w:rsidRPr="003E2701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8</w:t>
                            </w:r>
                          </w:p>
                          <w:p w14:paraId="28BA01E6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02E78B8E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57C5" id="Text Box 5" o:spid="_x0000_s1037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+mGw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" filled="f" stroked="f" strokeweight=".5pt">
                <v:textbox>
                  <w:txbxContent>
                    <w:p w14:paraId="03C49AE3" w14:textId="77777777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ED66F3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Judicial Office Manager</w:t>
                      </w:r>
                    </w:p>
                    <w:p w14:paraId="2876B70E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975D0A">
                        <w:rPr>
                          <w:color w:val="555555" w:themeColor="text1"/>
                          <w:szCs w:val="21"/>
                        </w:rPr>
                        <w:t>Legal</w:t>
                      </w:r>
                    </w:p>
                    <w:p w14:paraId="6D595D97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75D0A">
                        <w:rPr>
                          <w:color w:val="555555" w:themeColor="text1"/>
                          <w:szCs w:val="21"/>
                        </w:rPr>
                        <w:t>Director of Legal</w:t>
                      </w:r>
                    </w:p>
                    <w:p w14:paraId="18684AF7" w14:textId="43495E6B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B65220">
                        <w:rPr>
                          <w:color w:val="555555" w:themeColor="text1"/>
                          <w:szCs w:val="21"/>
                        </w:rPr>
                        <w:t>Judicial Administrator</w:t>
                      </w:r>
                    </w:p>
                    <w:p w14:paraId="7410A8CA" w14:textId="5C925E0D" w:rsidR="003D61F9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975D0A">
                        <w:rPr>
                          <w:color w:val="555555" w:themeColor="text1"/>
                          <w:szCs w:val="21"/>
                        </w:rPr>
                        <w:t>SportPark Loughborough</w:t>
                      </w:r>
                    </w:p>
                    <w:p w14:paraId="3E283D07" w14:textId="77777777" w:rsidR="003E2701" w:rsidRPr="00F22CE1" w:rsidRDefault="003E2701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3E2701">
                        <w:rPr>
                          <w:b/>
                          <w:color w:val="2095AE" w:themeColor="accent2"/>
                          <w:szCs w:val="21"/>
                        </w:rPr>
                        <w:t>Grade:</w:t>
                      </w:r>
                      <w:r w:rsidRPr="003E2701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Cs w:val="21"/>
                        </w:rPr>
                        <w:t>8</w:t>
                      </w:r>
                    </w:p>
                    <w:p w14:paraId="28BA01E6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02E78B8E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BA545" wp14:editId="4A4A34CB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70F3C02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A545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270F3C02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F49C5" wp14:editId="2F5DE814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761C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49C5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1A21761C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D151E" wp14:editId="653FEF2C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FCC57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151E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345FCC57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8"/>
      <w:headerReference w:type="first" r:id="rId19"/>
      <w:footerReference w:type="first" r:id="rId20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8FD9" w14:textId="77777777" w:rsidR="003513B1" w:rsidRDefault="003513B1" w:rsidP="00362075">
      <w:r>
        <w:separator/>
      </w:r>
    </w:p>
  </w:endnote>
  <w:endnote w:type="continuationSeparator" w:id="0">
    <w:p w14:paraId="3088B756" w14:textId="77777777" w:rsidR="003513B1" w:rsidRDefault="003513B1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EC8F" w14:textId="5EFFD7B9" w:rsidR="00FE66DD" w:rsidRDefault="00A001EA">
    <w:pPr>
      <w:pStyle w:val="Footer"/>
    </w:pPr>
    <w:r>
      <w:t>20</w:t>
    </w:r>
    <w:r w:rsidR="00B300BF">
      <w:t>24 12 10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3AD96" w14:textId="77777777" w:rsidR="003513B1" w:rsidRDefault="003513B1" w:rsidP="00362075">
      <w:r>
        <w:separator/>
      </w:r>
    </w:p>
  </w:footnote>
  <w:footnote w:type="continuationSeparator" w:id="0">
    <w:p w14:paraId="67943313" w14:textId="77777777" w:rsidR="003513B1" w:rsidRDefault="003513B1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1A7D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6A46EE" wp14:editId="2F2FF4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5566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D3E11E" wp14:editId="24701E82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61C53" w14:textId="77777777" w:rsidR="0034381D" w:rsidRDefault="0034381D"/>
  <w:p w14:paraId="0B194FB5" w14:textId="77777777" w:rsidR="0034381D" w:rsidRDefault="0034381D"/>
  <w:p w14:paraId="65138508" w14:textId="77777777" w:rsidR="0034381D" w:rsidRDefault="0034381D"/>
  <w:p w14:paraId="38E3702B" w14:textId="77777777" w:rsidR="0034381D" w:rsidRDefault="0034381D"/>
  <w:p w14:paraId="0852FE3C" w14:textId="77777777" w:rsidR="0034381D" w:rsidRDefault="0034381D"/>
  <w:p w14:paraId="72F00AC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07809076">
    <w:abstractNumId w:val="0"/>
  </w:num>
  <w:num w:numId="2" w16cid:durableId="1475105841">
    <w:abstractNumId w:val="13"/>
  </w:num>
  <w:num w:numId="3" w16cid:durableId="1179393605">
    <w:abstractNumId w:val="1"/>
  </w:num>
  <w:num w:numId="4" w16cid:durableId="1973559234">
    <w:abstractNumId w:val="2"/>
  </w:num>
  <w:num w:numId="5" w16cid:durableId="502672636">
    <w:abstractNumId w:val="3"/>
  </w:num>
  <w:num w:numId="6" w16cid:durableId="1401177699">
    <w:abstractNumId w:val="4"/>
  </w:num>
  <w:num w:numId="7" w16cid:durableId="165287284">
    <w:abstractNumId w:val="9"/>
  </w:num>
  <w:num w:numId="8" w16cid:durableId="1219047592">
    <w:abstractNumId w:val="5"/>
  </w:num>
  <w:num w:numId="9" w16cid:durableId="414598779">
    <w:abstractNumId w:val="6"/>
  </w:num>
  <w:num w:numId="10" w16cid:durableId="1967464484">
    <w:abstractNumId w:val="7"/>
  </w:num>
  <w:num w:numId="11" w16cid:durableId="1971737760">
    <w:abstractNumId w:val="8"/>
  </w:num>
  <w:num w:numId="12" w16cid:durableId="1161317058">
    <w:abstractNumId w:val="10"/>
  </w:num>
  <w:num w:numId="13" w16cid:durableId="1082264752">
    <w:abstractNumId w:val="16"/>
  </w:num>
  <w:num w:numId="14" w16cid:durableId="570624204">
    <w:abstractNumId w:val="14"/>
  </w:num>
  <w:num w:numId="15" w16cid:durableId="452404629">
    <w:abstractNumId w:val="12"/>
  </w:num>
  <w:num w:numId="16" w16cid:durableId="982152001">
    <w:abstractNumId w:val="11"/>
  </w:num>
  <w:num w:numId="17" w16cid:durableId="1746107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F3"/>
    <w:rsid w:val="000041DC"/>
    <w:rsid w:val="00016A47"/>
    <w:rsid w:val="00042DC4"/>
    <w:rsid w:val="00060A78"/>
    <w:rsid w:val="00077D24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272BD"/>
    <w:rsid w:val="00133CE0"/>
    <w:rsid w:val="00152C23"/>
    <w:rsid w:val="00155479"/>
    <w:rsid w:val="0016606E"/>
    <w:rsid w:val="00181393"/>
    <w:rsid w:val="001867FD"/>
    <w:rsid w:val="001A2FE6"/>
    <w:rsid w:val="001A6524"/>
    <w:rsid w:val="001A69DE"/>
    <w:rsid w:val="001B7A0D"/>
    <w:rsid w:val="001E4C2C"/>
    <w:rsid w:val="002053B4"/>
    <w:rsid w:val="002349BB"/>
    <w:rsid w:val="00234F63"/>
    <w:rsid w:val="00247255"/>
    <w:rsid w:val="0025469A"/>
    <w:rsid w:val="002A4BF2"/>
    <w:rsid w:val="002B6D1D"/>
    <w:rsid w:val="0030060A"/>
    <w:rsid w:val="00321BB7"/>
    <w:rsid w:val="00321C06"/>
    <w:rsid w:val="00330DB8"/>
    <w:rsid w:val="00341DA9"/>
    <w:rsid w:val="0034381D"/>
    <w:rsid w:val="003513B1"/>
    <w:rsid w:val="00362075"/>
    <w:rsid w:val="00365C10"/>
    <w:rsid w:val="00375E80"/>
    <w:rsid w:val="003801CE"/>
    <w:rsid w:val="003A39B8"/>
    <w:rsid w:val="003B0BEF"/>
    <w:rsid w:val="003C4286"/>
    <w:rsid w:val="003C670E"/>
    <w:rsid w:val="003D61F9"/>
    <w:rsid w:val="003E014B"/>
    <w:rsid w:val="003E2701"/>
    <w:rsid w:val="003E38C0"/>
    <w:rsid w:val="003F5F69"/>
    <w:rsid w:val="004052CF"/>
    <w:rsid w:val="00411C1F"/>
    <w:rsid w:val="00431766"/>
    <w:rsid w:val="00446F92"/>
    <w:rsid w:val="00450416"/>
    <w:rsid w:val="004772C3"/>
    <w:rsid w:val="00486571"/>
    <w:rsid w:val="004A433A"/>
    <w:rsid w:val="004A4928"/>
    <w:rsid w:val="004D2136"/>
    <w:rsid w:val="004E0C8E"/>
    <w:rsid w:val="005067EA"/>
    <w:rsid w:val="0051288B"/>
    <w:rsid w:val="00532166"/>
    <w:rsid w:val="005433DB"/>
    <w:rsid w:val="00564DF9"/>
    <w:rsid w:val="00572F3E"/>
    <w:rsid w:val="005A086C"/>
    <w:rsid w:val="005B68F7"/>
    <w:rsid w:val="005E1233"/>
    <w:rsid w:val="005E6C4B"/>
    <w:rsid w:val="005F4896"/>
    <w:rsid w:val="00613BA9"/>
    <w:rsid w:val="0061767F"/>
    <w:rsid w:val="0063656B"/>
    <w:rsid w:val="0064190C"/>
    <w:rsid w:val="006473DA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5E39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7F2F50"/>
    <w:rsid w:val="00826110"/>
    <w:rsid w:val="00827323"/>
    <w:rsid w:val="00836DA2"/>
    <w:rsid w:val="008753B6"/>
    <w:rsid w:val="00894B6C"/>
    <w:rsid w:val="008A4B61"/>
    <w:rsid w:val="008A4C85"/>
    <w:rsid w:val="008B4574"/>
    <w:rsid w:val="008E2932"/>
    <w:rsid w:val="00905F20"/>
    <w:rsid w:val="00951A9E"/>
    <w:rsid w:val="00975D0A"/>
    <w:rsid w:val="0097645F"/>
    <w:rsid w:val="00983353"/>
    <w:rsid w:val="00986996"/>
    <w:rsid w:val="009E67AA"/>
    <w:rsid w:val="00A001EA"/>
    <w:rsid w:val="00A00672"/>
    <w:rsid w:val="00A05DB1"/>
    <w:rsid w:val="00A070EE"/>
    <w:rsid w:val="00A14051"/>
    <w:rsid w:val="00A5049E"/>
    <w:rsid w:val="00A62402"/>
    <w:rsid w:val="00A62D6D"/>
    <w:rsid w:val="00A6416C"/>
    <w:rsid w:val="00AA1FAD"/>
    <w:rsid w:val="00AB39C0"/>
    <w:rsid w:val="00AC0C04"/>
    <w:rsid w:val="00AC3FA8"/>
    <w:rsid w:val="00AE1742"/>
    <w:rsid w:val="00B012DA"/>
    <w:rsid w:val="00B013DF"/>
    <w:rsid w:val="00B10C29"/>
    <w:rsid w:val="00B300BF"/>
    <w:rsid w:val="00B4703A"/>
    <w:rsid w:val="00B65220"/>
    <w:rsid w:val="00B92EC9"/>
    <w:rsid w:val="00BC63FE"/>
    <w:rsid w:val="00BD2AD0"/>
    <w:rsid w:val="00BE0D2A"/>
    <w:rsid w:val="00BE330B"/>
    <w:rsid w:val="00C15E06"/>
    <w:rsid w:val="00C16F28"/>
    <w:rsid w:val="00C32209"/>
    <w:rsid w:val="00C42653"/>
    <w:rsid w:val="00C439EA"/>
    <w:rsid w:val="00C821C6"/>
    <w:rsid w:val="00C96269"/>
    <w:rsid w:val="00CB4198"/>
    <w:rsid w:val="00CC63B5"/>
    <w:rsid w:val="00CD542D"/>
    <w:rsid w:val="00CF4961"/>
    <w:rsid w:val="00D12534"/>
    <w:rsid w:val="00D33147"/>
    <w:rsid w:val="00D4215E"/>
    <w:rsid w:val="00D56269"/>
    <w:rsid w:val="00D70984"/>
    <w:rsid w:val="00D7708A"/>
    <w:rsid w:val="00D77A33"/>
    <w:rsid w:val="00DA355E"/>
    <w:rsid w:val="00DD2A11"/>
    <w:rsid w:val="00DE01C1"/>
    <w:rsid w:val="00DE79D9"/>
    <w:rsid w:val="00DF5C1F"/>
    <w:rsid w:val="00E1792B"/>
    <w:rsid w:val="00E30F8D"/>
    <w:rsid w:val="00E32551"/>
    <w:rsid w:val="00E32B8D"/>
    <w:rsid w:val="00E35CFA"/>
    <w:rsid w:val="00E45A45"/>
    <w:rsid w:val="00E555DC"/>
    <w:rsid w:val="00EC054D"/>
    <w:rsid w:val="00EC1BC2"/>
    <w:rsid w:val="00ED66F3"/>
    <w:rsid w:val="00F22CE1"/>
    <w:rsid w:val="00F24247"/>
    <w:rsid w:val="00F45B39"/>
    <w:rsid w:val="00F971C9"/>
    <w:rsid w:val="00FC4CD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3E1D"/>
  <w14:defaultImageDpi w14:val="32767"/>
  <w15:chartTrackingRefBased/>
  <w15:docId w15:val="{C31F5B29-85BD-4BA7-AEBC-443A02A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customStyle="1" w:styleId="Default">
    <w:name w:val="Default"/>
    <w:rsid w:val="00B4703A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Revision">
    <w:name w:val="Revision"/>
    <w:hidden/>
    <w:uiPriority w:val="99"/>
    <w:semiHidden/>
    <w:rsid w:val="00B6522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aff\Guy%20Ward\2022.12.14;%20Job%20Description;%20Paralegal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C11EDF-912C-4B20-8C12-89CFAD3B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2022.12.14; Job Description; Paralegal</Template>
  <TotalTime>11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Sharpe</cp:lastModifiedBy>
  <cp:revision>5</cp:revision>
  <cp:lastPrinted>2017-03-27T15:21:00Z</cp:lastPrinted>
  <dcterms:created xsi:type="dcterms:W3CDTF">2024-12-10T15:55:00Z</dcterms:created>
  <dcterms:modified xsi:type="dcterms:W3CDTF">2024-12-10T16:27:00Z</dcterms:modified>
</cp:coreProperties>
</file>